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CA606" w14:textId="6A56F1C7" w:rsidR="00932C4C" w:rsidRDefault="00932C4C" w:rsidP="00932C4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65D9DDFD" w14:textId="77777777" w:rsidR="00932C4C" w:rsidRDefault="00932C4C" w:rsidP="00932C4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2261A63" w14:textId="432FBE80" w:rsidR="00932C4C" w:rsidRDefault="00932C4C" w:rsidP="00932C4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B0128" w:rsidRPr="00FB0128">
        <w:rPr>
          <w:rFonts w:ascii="Corbel" w:hAnsi="Corbel"/>
          <w:b/>
          <w:smallCaps/>
          <w:sz w:val="24"/>
          <w:szCs w:val="24"/>
        </w:rPr>
        <w:t>2022-2024</w:t>
      </w:r>
    </w:p>
    <w:p w14:paraId="3ACF32E3" w14:textId="28B765E2" w:rsidR="00932C4C" w:rsidRDefault="00932C4C" w:rsidP="00932C4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9E01019" w14:textId="7BA38BDC" w:rsidR="00932C4C" w:rsidRDefault="00932C4C" w:rsidP="00932C4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FB0128" w:rsidRPr="00FB0128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63D65C8E" w14:textId="77777777" w:rsidR="00932C4C" w:rsidRDefault="00932C4C" w:rsidP="00932C4C">
      <w:pPr>
        <w:spacing w:after="0" w:line="240" w:lineRule="auto"/>
        <w:rPr>
          <w:rFonts w:ascii="Corbel" w:hAnsi="Corbel"/>
          <w:sz w:val="24"/>
          <w:szCs w:val="24"/>
        </w:rPr>
      </w:pPr>
    </w:p>
    <w:p w14:paraId="31A9ACBF" w14:textId="77777777" w:rsidR="00932C4C" w:rsidRDefault="00932C4C" w:rsidP="00932C4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32C4C" w14:paraId="546C1B7C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EA36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F6C1" w14:textId="77777777" w:rsidR="00932C4C" w:rsidRPr="006662F4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662F4">
              <w:rPr>
                <w:rFonts w:ascii="Corbel" w:hAnsi="Corbel"/>
                <w:sz w:val="24"/>
                <w:szCs w:val="24"/>
              </w:rPr>
              <w:t>Ochrona ludności i obrona cywilna</w:t>
            </w:r>
          </w:p>
        </w:tc>
      </w:tr>
      <w:tr w:rsidR="00932C4C" w14:paraId="15CD2875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47ED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2DCE" w14:textId="77777777" w:rsidR="00932C4C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MK06</w:t>
            </w:r>
          </w:p>
        </w:tc>
      </w:tr>
      <w:tr w:rsidR="00932C4C" w14:paraId="1133F9B3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C434" w14:textId="77777777" w:rsidR="00932C4C" w:rsidRDefault="00932C4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E577" w14:textId="77777777" w:rsidR="00932C4C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32C4C" w14:paraId="2207D14D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F7FC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3B9C" w14:textId="46C7EAA5" w:rsidR="00932C4C" w:rsidRDefault="001B5B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5B78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932C4C" w14:paraId="0B92129D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33BE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BF69" w14:textId="77777777" w:rsidR="00932C4C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932C4C" w14:paraId="787987C1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C110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6D36" w14:textId="77777777" w:rsidR="00932C4C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932C4C" w14:paraId="4871D054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00D4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BFD3" w14:textId="77777777" w:rsidR="00932C4C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32C4C" w14:paraId="195046DA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F5B7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4718" w14:textId="4A7667F1" w:rsidR="00932C4C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niestacjonarne</w:t>
            </w:r>
          </w:p>
        </w:tc>
      </w:tr>
      <w:tr w:rsidR="00932C4C" w14:paraId="0EAA008A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D896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BF99" w14:textId="77777777" w:rsidR="00932C4C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932C4C" w14:paraId="64054E5C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6B33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5ECA" w14:textId="77777777" w:rsidR="00932C4C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32C4C" w14:paraId="22FBC058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1DAD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522A" w14:textId="77777777" w:rsidR="00932C4C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32C4C" w14:paraId="0B7BF091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B474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A0BA" w14:textId="77777777" w:rsidR="00932C4C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Bogusław Kotarba, prof. UR</w:t>
            </w:r>
          </w:p>
        </w:tc>
      </w:tr>
      <w:tr w:rsidR="00932C4C" w14:paraId="6A1A514E" w14:textId="77777777" w:rsidTr="00932C4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9ADB" w14:textId="77777777" w:rsidR="00932C4C" w:rsidRDefault="00932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9588" w14:textId="77777777" w:rsidR="00932C4C" w:rsidRDefault="00932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Bogusław Kotarba, prof. UR</w:t>
            </w:r>
          </w:p>
        </w:tc>
      </w:tr>
    </w:tbl>
    <w:p w14:paraId="0EAE0172" w14:textId="77777777" w:rsidR="00932C4C" w:rsidRDefault="00932C4C" w:rsidP="00932C4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B29833B" w14:textId="77777777" w:rsidR="00932C4C" w:rsidRDefault="00932C4C" w:rsidP="00932C4C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9C2343" w14:textId="77777777" w:rsidR="00932C4C" w:rsidRDefault="00932C4C" w:rsidP="00932C4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932C4C" w14:paraId="32C6EEF6" w14:textId="77777777" w:rsidTr="006662F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76FD" w14:textId="77777777" w:rsidR="00932C4C" w:rsidRDefault="00932C4C" w:rsidP="006662F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23EA3D8" w14:textId="77777777" w:rsidR="00932C4C" w:rsidRDefault="00932C4C" w:rsidP="006662F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90CE" w14:textId="77777777" w:rsidR="00932C4C" w:rsidRDefault="00932C4C" w:rsidP="006662F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E190" w14:textId="77777777" w:rsidR="00932C4C" w:rsidRDefault="00932C4C" w:rsidP="006662F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2A07" w14:textId="77777777" w:rsidR="00932C4C" w:rsidRDefault="00932C4C" w:rsidP="006662F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2AC7" w14:textId="77777777" w:rsidR="00932C4C" w:rsidRDefault="00932C4C" w:rsidP="006662F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0522" w14:textId="77777777" w:rsidR="00932C4C" w:rsidRDefault="00932C4C" w:rsidP="006662F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D852" w14:textId="77777777" w:rsidR="00932C4C" w:rsidRDefault="00932C4C" w:rsidP="006662F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9C15" w14:textId="77777777" w:rsidR="00932C4C" w:rsidRDefault="00932C4C" w:rsidP="006662F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8063" w14:textId="77777777" w:rsidR="00932C4C" w:rsidRDefault="00932C4C" w:rsidP="006662F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16A1" w14:textId="77777777" w:rsidR="00932C4C" w:rsidRDefault="00932C4C" w:rsidP="006662F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32C4C" w14:paraId="3DC401BD" w14:textId="77777777" w:rsidTr="006662F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305B" w14:textId="77777777" w:rsidR="00932C4C" w:rsidRDefault="00932C4C" w:rsidP="00666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D67F" w14:textId="77777777" w:rsidR="00932C4C" w:rsidRDefault="00932C4C" w:rsidP="00666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8BE5" w14:textId="77777777" w:rsidR="00932C4C" w:rsidRDefault="00932C4C" w:rsidP="00666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AE26" w14:textId="77777777" w:rsidR="00932C4C" w:rsidRDefault="00932C4C" w:rsidP="00666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DF77" w14:textId="77777777" w:rsidR="00932C4C" w:rsidRDefault="00932C4C" w:rsidP="00666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B538" w14:textId="77777777" w:rsidR="00932C4C" w:rsidRDefault="00932C4C" w:rsidP="00666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E8C7" w14:textId="77777777" w:rsidR="00932C4C" w:rsidRDefault="00932C4C" w:rsidP="00666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066A" w14:textId="77777777" w:rsidR="00932C4C" w:rsidRDefault="00932C4C" w:rsidP="00666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EE78" w14:textId="77777777" w:rsidR="00932C4C" w:rsidRDefault="00932C4C" w:rsidP="00666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42E3" w14:textId="77777777" w:rsidR="00932C4C" w:rsidRDefault="00932C4C" w:rsidP="00666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997B5A8" w14:textId="77777777" w:rsidR="00932C4C" w:rsidRDefault="00932C4C" w:rsidP="00932C4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20A542" w14:textId="77777777" w:rsidR="00932C4C" w:rsidRDefault="00932C4C" w:rsidP="00932C4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FDC8D0E" w14:textId="77777777" w:rsidR="006662F4" w:rsidRDefault="006662F4" w:rsidP="00932C4C">
      <w:pPr>
        <w:pStyle w:val="Punktygwne"/>
        <w:spacing w:before="0" w:after="0"/>
        <w:ind w:left="709"/>
        <w:rPr>
          <w:rFonts w:ascii="Corbel" w:hAnsi="Corbel"/>
          <w:szCs w:val="24"/>
        </w:rPr>
      </w:pPr>
    </w:p>
    <w:p w14:paraId="2B70836F" w14:textId="19F4653D" w:rsidR="00932C4C" w:rsidRDefault="00932C4C" w:rsidP="00932C4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X   </w:t>
      </w:r>
      <w:r>
        <w:rPr>
          <w:rFonts w:ascii="Corbel" w:hAnsi="Corbel"/>
          <w:b w:val="0"/>
          <w:szCs w:val="24"/>
        </w:rPr>
        <w:t xml:space="preserve">zajęcia w formie tradycyjnej </w:t>
      </w:r>
    </w:p>
    <w:p w14:paraId="166F047B" w14:textId="77777777" w:rsidR="00932C4C" w:rsidRDefault="00932C4C" w:rsidP="00932C4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6662F4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C0B9D47" w14:textId="77777777" w:rsidR="00932C4C" w:rsidRDefault="00932C4C" w:rsidP="00932C4C">
      <w:pPr>
        <w:pStyle w:val="Punktygwne"/>
        <w:spacing w:before="0" w:after="0"/>
        <w:rPr>
          <w:rFonts w:ascii="Corbel" w:hAnsi="Corbel"/>
          <w:szCs w:val="24"/>
        </w:rPr>
      </w:pPr>
    </w:p>
    <w:p w14:paraId="249D8848" w14:textId="77777777" w:rsidR="00932C4C" w:rsidRDefault="00932C4C" w:rsidP="00932C4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14:paraId="4A8203AE" w14:textId="77777777" w:rsidR="00932C4C" w:rsidRDefault="00932C4C" w:rsidP="00932C4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Egzamin</w:t>
      </w:r>
    </w:p>
    <w:p w14:paraId="78D3F5A9" w14:textId="77777777" w:rsidR="00932C4C" w:rsidRDefault="00932C4C" w:rsidP="00932C4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76845139" w14:textId="5B1C3F41" w:rsidR="00932C4C" w:rsidRDefault="00932C4C" w:rsidP="00932C4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65B39367" w14:textId="77777777" w:rsidR="006662F4" w:rsidRDefault="006662F4" w:rsidP="00932C4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32C4C" w14:paraId="4EFC10BD" w14:textId="77777777" w:rsidTr="00932C4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E939" w14:textId="77777777" w:rsidR="00932C4C" w:rsidRDefault="00932C4C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brak</w:t>
            </w:r>
          </w:p>
        </w:tc>
      </w:tr>
    </w:tbl>
    <w:p w14:paraId="6C87EE7B" w14:textId="77777777" w:rsidR="00132FE3" w:rsidRDefault="00132FE3" w:rsidP="00932C4C">
      <w:pPr>
        <w:spacing w:after="0" w:line="240" w:lineRule="auto"/>
        <w:rPr>
          <w:rFonts w:ascii="Corbel" w:hAnsi="Corbel"/>
          <w:b/>
          <w:szCs w:val="24"/>
        </w:rPr>
      </w:pPr>
    </w:p>
    <w:p w14:paraId="7390DECC" w14:textId="43569B13" w:rsidR="00932C4C" w:rsidRDefault="00932C4C" w:rsidP="00932C4C">
      <w:pPr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hAnsi="Corbel"/>
          <w:b/>
          <w:szCs w:val="24"/>
        </w:rPr>
        <w:lastRenderedPageBreak/>
        <w:t xml:space="preserve">3. </w:t>
      </w:r>
      <w:r w:rsidR="006662F4">
        <w:rPr>
          <w:rFonts w:ascii="Corbel" w:hAnsi="Corbel"/>
          <w:b/>
          <w:szCs w:val="24"/>
        </w:rPr>
        <w:t>C</w:t>
      </w:r>
      <w:r>
        <w:rPr>
          <w:rFonts w:ascii="Corbel" w:hAnsi="Corbel"/>
          <w:b/>
          <w:szCs w:val="24"/>
        </w:rPr>
        <w:t>ele, efekty uczenia się , treści Programowe i stosowane metody Dydaktyczne</w:t>
      </w:r>
    </w:p>
    <w:p w14:paraId="17C0316C" w14:textId="77777777" w:rsidR="00932C4C" w:rsidRDefault="00932C4C" w:rsidP="00932C4C">
      <w:pPr>
        <w:pStyle w:val="Punktygwne"/>
        <w:spacing w:before="0" w:after="0"/>
        <w:rPr>
          <w:rFonts w:ascii="Corbel" w:hAnsi="Corbel"/>
          <w:szCs w:val="24"/>
        </w:rPr>
      </w:pPr>
    </w:p>
    <w:p w14:paraId="4334B2B5" w14:textId="77777777" w:rsidR="00932C4C" w:rsidRDefault="00932C4C" w:rsidP="00932C4C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7B8A59D" w14:textId="77777777" w:rsidR="00932C4C" w:rsidRDefault="00932C4C" w:rsidP="00932C4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108"/>
      </w:tblGrid>
      <w:tr w:rsidR="00932C4C" w14:paraId="1BEBA30C" w14:textId="77777777" w:rsidTr="00AA74E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6C66" w14:textId="77777777" w:rsidR="00932C4C" w:rsidRDefault="00932C4C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6244" w14:textId="77777777" w:rsidR="00932C4C" w:rsidRDefault="00932C4C">
            <w:r>
              <w:t>Zapoznanie z problematyką obrony cywilnej i ochrony ludności</w:t>
            </w:r>
          </w:p>
        </w:tc>
      </w:tr>
      <w:tr w:rsidR="00932C4C" w14:paraId="5AEEC642" w14:textId="77777777" w:rsidTr="00AA74E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BCC1" w14:textId="77777777" w:rsidR="00932C4C" w:rsidRDefault="00932C4C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1733" w14:textId="77777777" w:rsidR="00932C4C" w:rsidRDefault="00932C4C">
            <w:r>
              <w:t>Przedstawienie najistotniejszych regulacji prawnych w zakresie obrony cywilnej i ochrony ludności</w:t>
            </w:r>
          </w:p>
        </w:tc>
      </w:tr>
      <w:tr w:rsidR="00932C4C" w14:paraId="7E1F06BA" w14:textId="77777777" w:rsidTr="00AA74E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BDCD" w14:textId="77777777" w:rsidR="00932C4C" w:rsidRDefault="00932C4C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238F" w14:textId="77777777" w:rsidR="00932C4C" w:rsidRDefault="00932C4C">
            <w:r>
              <w:t>Wyposażenie w wiedzę ułatwiającą dokonywanie oceny zagrożeń zdrowia, życia i mienia ludności cywilnej</w:t>
            </w:r>
          </w:p>
        </w:tc>
      </w:tr>
    </w:tbl>
    <w:p w14:paraId="07520F5A" w14:textId="77777777" w:rsidR="00932C4C" w:rsidRDefault="00932C4C" w:rsidP="00932C4C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22393E2" w14:textId="77777777" w:rsidR="00932C4C" w:rsidRDefault="00932C4C" w:rsidP="00932C4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9ED3B0A" w14:textId="77777777" w:rsidR="00932C4C" w:rsidRDefault="00932C4C" w:rsidP="00932C4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16"/>
        <w:gridCol w:w="1839"/>
      </w:tblGrid>
      <w:tr w:rsidR="00932C4C" w14:paraId="1D3763F9" w14:textId="77777777" w:rsidTr="00932C4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C4DF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A1D6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6E46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932C4C" w14:paraId="56100FD6" w14:textId="77777777" w:rsidTr="00932C4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1A8D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7DEC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Zna i rozumie regulacje prawne dotyczące ochrony ludności i obrony cywilnej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9362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K_W01; K_W06</w:t>
            </w:r>
          </w:p>
        </w:tc>
      </w:tr>
      <w:tr w:rsidR="00932C4C" w14:paraId="0B8E31F8" w14:textId="77777777" w:rsidTr="00932C4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5AAF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D287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Zna i rozumie relacje pomiędzy podmiotami zaangażowanymi w ochronę ludności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4E8C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K_W03; K_W04</w:t>
            </w:r>
          </w:p>
        </w:tc>
      </w:tr>
      <w:tr w:rsidR="00932C4C" w14:paraId="3D64CAA1" w14:textId="77777777" w:rsidTr="00932C4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BA27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59D1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Zna i rozumie obowiązki ciążące na obywatelu, związane z obroną cywilną i ochroną ludności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4CC3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K_W09</w:t>
            </w:r>
          </w:p>
        </w:tc>
      </w:tr>
      <w:tr w:rsidR="00932C4C" w14:paraId="62D0F89D" w14:textId="77777777" w:rsidTr="00932C4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562E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1ECB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Zna i rozumie system zarządzania kryzysowego w kontekście ochrony ludności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23CA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K_W14</w:t>
            </w:r>
          </w:p>
        </w:tc>
      </w:tr>
      <w:tr w:rsidR="00932C4C" w14:paraId="779EE901" w14:textId="77777777" w:rsidTr="00932C4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7F2C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702F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Potrafi analizować zagrożenia i proponuje działania zapobiegawcze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9390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K_U03; K_U04</w:t>
            </w:r>
          </w:p>
        </w:tc>
      </w:tr>
      <w:tr w:rsidR="00932C4C" w14:paraId="5BE85F5C" w14:textId="77777777" w:rsidTr="00932C4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C892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5098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Jest gotów do rozstrzygania dylematów związanych ze zwalczaniem zagrożeń dla życia, zdrowia i mienia obywateli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C2F8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K_K07</w:t>
            </w:r>
          </w:p>
        </w:tc>
      </w:tr>
    </w:tbl>
    <w:p w14:paraId="7C9F4042" w14:textId="77777777" w:rsidR="00932C4C" w:rsidRDefault="00932C4C" w:rsidP="00932C4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711D24" w14:textId="77777777" w:rsidR="00932C4C" w:rsidRDefault="00932C4C" w:rsidP="00932C4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277969E" w14:textId="77777777" w:rsidR="00932C4C" w:rsidRDefault="00932C4C" w:rsidP="00932C4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40D9E924" w14:textId="77777777" w:rsidR="00932C4C" w:rsidRDefault="00932C4C" w:rsidP="00932C4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32C4C" w14:paraId="473EACC6" w14:textId="77777777" w:rsidTr="00932C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D756" w14:textId="77777777" w:rsidR="00932C4C" w:rsidRDefault="00932C4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2C4C" w14:paraId="5163B890" w14:textId="77777777" w:rsidTr="00932C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FA0E" w14:textId="77777777" w:rsidR="00932C4C" w:rsidRDefault="00932C4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ochrony ludności i obrony cywilnej</w:t>
            </w:r>
          </w:p>
        </w:tc>
      </w:tr>
      <w:tr w:rsidR="00932C4C" w14:paraId="5FFDE3FF" w14:textId="77777777" w:rsidTr="00932C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3F1B" w14:textId="77777777" w:rsidR="00932C4C" w:rsidRDefault="00932C4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Prawne aspekty ochrony ludności i obrony cywilnej</w:t>
            </w:r>
          </w:p>
        </w:tc>
      </w:tr>
      <w:tr w:rsidR="00932C4C" w14:paraId="3D789F4D" w14:textId="77777777" w:rsidTr="00932C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8AC6" w14:textId="77777777" w:rsidR="00932C4C" w:rsidRDefault="00932C4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ochrony ludności w Polsce</w:t>
            </w:r>
          </w:p>
        </w:tc>
      </w:tr>
      <w:tr w:rsidR="00932C4C" w14:paraId="0552F9E9" w14:textId="77777777" w:rsidTr="00932C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30DA" w14:textId="77777777" w:rsidR="00932C4C" w:rsidRDefault="00932C4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Formacje obrony cywilnej</w:t>
            </w:r>
          </w:p>
        </w:tc>
      </w:tr>
      <w:tr w:rsidR="00932C4C" w14:paraId="417678D5" w14:textId="77777777" w:rsidTr="00932C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0389" w14:textId="77777777" w:rsidR="00932C4C" w:rsidRDefault="00932C4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Zadania obrony cywilnej </w:t>
            </w:r>
          </w:p>
        </w:tc>
      </w:tr>
      <w:tr w:rsidR="00932C4C" w14:paraId="061BA909" w14:textId="77777777" w:rsidTr="00932C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69F4" w14:textId="77777777" w:rsidR="00932C4C" w:rsidRDefault="00932C4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Ostrzeganie i alarmowanie o zagrożeniach</w:t>
            </w:r>
          </w:p>
        </w:tc>
      </w:tr>
      <w:tr w:rsidR="00932C4C" w14:paraId="51F6102A" w14:textId="77777777" w:rsidTr="00932C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6741" w14:textId="77777777" w:rsidR="00932C4C" w:rsidRDefault="00932C4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funkcjonowania ochrony ludności w Polsce</w:t>
            </w:r>
          </w:p>
        </w:tc>
      </w:tr>
    </w:tbl>
    <w:p w14:paraId="67D6F64B" w14:textId="77777777" w:rsidR="00932C4C" w:rsidRDefault="00932C4C" w:rsidP="00932C4C">
      <w:pPr>
        <w:spacing w:after="0" w:line="240" w:lineRule="auto"/>
        <w:rPr>
          <w:rFonts w:ascii="Corbel" w:hAnsi="Corbel"/>
          <w:sz w:val="24"/>
          <w:szCs w:val="24"/>
        </w:rPr>
      </w:pPr>
    </w:p>
    <w:p w14:paraId="3CB38FAF" w14:textId="77777777" w:rsidR="00932C4C" w:rsidRDefault="00932C4C" w:rsidP="00932C4C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14:paraId="313B9055" w14:textId="77777777" w:rsidR="00932C4C" w:rsidRDefault="00932C4C" w:rsidP="00932C4C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lastRenderedPageBreak/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51CED03" w14:textId="77777777" w:rsidR="00932C4C" w:rsidRDefault="00932C4C" w:rsidP="00932C4C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51BD67A7" w14:textId="77777777" w:rsidR="00932C4C" w:rsidRDefault="00932C4C" w:rsidP="00932C4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z prezentacją multimedialną</w:t>
      </w:r>
    </w:p>
    <w:p w14:paraId="6A3E4A28" w14:textId="77777777" w:rsidR="00932C4C" w:rsidRDefault="00932C4C" w:rsidP="00932C4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Dyskusja moderowana</w:t>
      </w:r>
    </w:p>
    <w:p w14:paraId="72AFCE39" w14:textId="77777777" w:rsidR="00932C4C" w:rsidRDefault="00932C4C" w:rsidP="00932C4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875DE9" w14:textId="77777777" w:rsidR="00932C4C" w:rsidRDefault="00932C4C" w:rsidP="00932C4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2D2AA191" w14:textId="77777777" w:rsidR="00932C4C" w:rsidRDefault="00932C4C" w:rsidP="00932C4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784FD0F" w14:textId="77777777" w:rsidR="00932C4C" w:rsidRDefault="00932C4C" w:rsidP="00932C4C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23ED09EF" w14:textId="77777777" w:rsidR="00932C4C" w:rsidRDefault="00932C4C" w:rsidP="00932C4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5"/>
        <w:gridCol w:w="2076"/>
      </w:tblGrid>
      <w:tr w:rsidR="00932C4C" w14:paraId="728AF139" w14:textId="77777777" w:rsidTr="00932C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D55D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2BD3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5EFE0BBA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C2C0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E8013F8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932C4C" w14:paraId="4EF7C3BF" w14:textId="77777777" w:rsidTr="00932C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19A2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347D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color w:val="000000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9B0C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w.</w:t>
            </w:r>
          </w:p>
        </w:tc>
      </w:tr>
      <w:tr w:rsidR="00932C4C" w14:paraId="4D9FC2CC" w14:textId="77777777" w:rsidTr="00932C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4C8F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B915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color w:val="000000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17C6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w.</w:t>
            </w:r>
          </w:p>
        </w:tc>
      </w:tr>
      <w:tr w:rsidR="00932C4C" w14:paraId="6B198EEE" w14:textId="77777777" w:rsidTr="00932C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EAF9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044A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color w:val="000000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3658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w.</w:t>
            </w:r>
          </w:p>
        </w:tc>
      </w:tr>
      <w:tr w:rsidR="00932C4C" w14:paraId="70201CF7" w14:textId="77777777" w:rsidTr="00932C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2CCF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CDDB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Na podstawie wypowiedzi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F711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w.</w:t>
            </w:r>
          </w:p>
        </w:tc>
      </w:tr>
      <w:tr w:rsidR="00932C4C" w14:paraId="346A710A" w14:textId="77777777" w:rsidTr="00932C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2F1C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16EC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Na podstawie wypowiedzi podczas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15BA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w.</w:t>
            </w:r>
          </w:p>
        </w:tc>
      </w:tr>
      <w:tr w:rsidR="00932C4C" w14:paraId="60E94EBA" w14:textId="77777777" w:rsidTr="00932C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58C2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F94C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Na podstawie wypowiedzi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A4F6" w14:textId="77777777" w:rsidR="00932C4C" w:rsidRDefault="00932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w.</w:t>
            </w:r>
          </w:p>
        </w:tc>
      </w:tr>
    </w:tbl>
    <w:p w14:paraId="717E1BD8" w14:textId="77777777" w:rsidR="00932C4C" w:rsidRDefault="00932C4C" w:rsidP="00932C4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FF2B5A" w14:textId="77777777" w:rsidR="00932C4C" w:rsidRDefault="00932C4C" w:rsidP="00932C4C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112ED52B" w14:textId="77777777" w:rsidR="00932C4C" w:rsidRDefault="00932C4C" w:rsidP="00932C4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32C4C" w14:paraId="465DC9AC" w14:textId="77777777" w:rsidTr="00932C4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924F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aktywny udział w zajęciach, zaliczenie egzaminu pisemnego </w:t>
            </w:r>
          </w:p>
        </w:tc>
      </w:tr>
    </w:tbl>
    <w:p w14:paraId="170EB7AF" w14:textId="77777777" w:rsidR="00932C4C" w:rsidRDefault="00932C4C" w:rsidP="00932C4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A97324" w14:textId="77777777" w:rsidR="00932C4C" w:rsidRDefault="00932C4C" w:rsidP="00932C4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1B2F941" w14:textId="77777777" w:rsidR="00932C4C" w:rsidRDefault="00932C4C" w:rsidP="00932C4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932C4C" w14:paraId="329BFEEC" w14:textId="77777777" w:rsidTr="00932C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0FE7" w14:textId="77777777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C9DD" w14:textId="77777777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32C4C" w14:paraId="2181B218" w14:textId="77777777" w:rsidTr="00932C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8332" w14:textId="77777777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D861" w14:textId="77BE06D0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32C4C" w14:paraId="5D51072F" w14:textId="77777777" w:rsidTr="00932C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06AF" w14:textId="77777777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AFF1163" w14:textId="77777777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C413" w14:textId="3D9FF961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32C4C" w14:paraId="19036898" w14:textId="77777777" w:rsidTr="00932C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80B3" w14:textId="77777777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78F18B6" w14:textId="77777777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D51D" w14:textId="5246B9CB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932C4C" w14:paraId="3B4B38B2" w14:textId="77777777" w:rsidTr="00932C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4565" w14:textId="77777777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F3AD" w14:textId="77777777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932C4C" w14:paraId="7CC83E50" w14:textId="77777777" w:rsidTr="00932C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E073" w14:textId="77777777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892C" w14:textId="77777777" w:rsidR="00932C4C" w:rsidRDefault="00932C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90B8165" w14:textId="77777777" w:rsidR="00932C4C" w:rsidRDefault="00932C4C" w:rsidP="00932C4C">
      <w:pPr>
        <w:pStyle w:val="Punktygwne"/>
        <w:spacing w:before="0" w:after="0"/>
        <w:ind w:left="426"/>
        <w:jc w:val="center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396FBCC2" w14:textId="77777777" w:rsidR="00932C4C" w:rsidRDefault="00932C4C" w:rsidP="00932C4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EA939BE" w14:textId="77777777" w:rsidR="00932C4C" w:rsidRDefault="00932C4C" w:rsidP="00932C4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32C4C" w14:paraId="48E79109" w14:textId="77777777" w:rsidTr="00AA74EC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EAA5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6D66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932C4C" w14:paraId="08BA9B2B" w14:textId="77777777" w:rsidTr="00AA74EC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DBD6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8B36" w14:textId="77777777" w:rsidR="00932C4C" w:rsidRDefault="00932C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79DF8088" w14:textId="77777777" w:rsidR="00932C4C" w:rsidRDefault="00932C4C" w:rsidP="00932C4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A5509BF" w14:textId="77777777" w:rsidR="00932C4C" w:rsidRDefault="00932C4C" w:rsidP="00932C4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7. LITERATURA </w:t>
      </w:r>
    </w:p>
    <w:p w14:paraId="3B63CD5D" w14:textId="77777777" w:rsidR="00932C4C" w:rsidRDefault="00932C4C" w:rsidP="00932C4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32C4C" w14:paraId="4D78C275" w14:textId="77777777" w:rsidTr="00AA74EC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2E9D" w14:textId="1AE42081" w:rsidR="00932C4C" w:rsidRPr="00AA74EC" w:rsidRDefault="00932C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A74EC">
              <w:rPr>
                <w:rFonts w:ascii="Corbel" w:hAnsi="Corbel"/>
                <w:szCs w:val="24"/>
              </w:rPr>
              <w:t>Literatura podstawowa:</w:t>
            </w:r>
          </w:p>
          <w:p w14:paraId="3CBFA68B" w14:textId="77777777" w:rsidR="00AA74EC" w:rsidRDefault="00AA74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D6B4854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Szmitkoweki</w:t>
            </w:r>
            <w:proofErr w:type="spellEnd"/>
            <w:r>
              <w:rPr>
                <w:rFonts w:ascii="Corbel" w:hAnsi="Corbel"/>
                <w:b w:val="0"/>
              </w:rPr>
              <w:t xml:space="preserve"> P., Ochrona ludności i obrona cywilna w systemie administracji publicznej, Siedlce 2017.</w:t>
            </w:r>
          </w:p>
          <w:p w14:paraId="07C28BC5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Zieliński K.R., Ochrona ludności. Zarządzanie kryzysowe, Warszawa 2017.</w:t>
            </w:r>
          </w:p>
        </w:tc>
      </w:tr>
      <w:tr w:rsidR="00932C4C" w14:paraId="26748C30" w14:textId="77777777" w:rsidTr="00AA74EC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DDB1" w14:textId="1F64E662" w:rsidR="00932C4C" w:rsidRPr="00AA74EC" w:rsidRDefault="00932C4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A74EC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7CE706CE" w14:textId="77777777" w:rsidR="00AA74EC" w:rsidRDefault="00AA74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0EDAB50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Ferenc A., Zintegrowany system ratowniczy w Polsce, Warszawa 2006.</w:t>
            </w:r>
          </w:p>
          <w:p w14:paraId="28D1F800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Górski S., Współczesna ochrona ludności: aspekty prawne i organizacyjne, Warszawa 2016.</w:t>
            </w:r>
          </w:p>
          <w:p w14:paraId="1A23ECF9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Kalinowski R., Obrona cywilna w Polsce, Siedlce 2009.</w:t>
            </w:r>
          </w:p>
          <w:p w14:paraId="6F46BF2E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Kalinowski R., </w:t>
            </w:r>
            <w:proofErr w:type="spellStart"/>
            <w:r>
              <w:rPr>
                <w:rFonts w:ascii="Corbel" w:hAnsi="Corbel"/>
                <w:b w:val="0"/>
              </w:rPr>
              <w:t>Szmitkowski</w:t>
            </w:r>
            <w:proofErr w:type="spellEnd"/>
            <w:r>
              <w:rPr>
                <w:rFonts w:ascii="Corbel" w:hAnsi="Corbel"/>
                <w:b w:val="0"/>
              </w:rPr>
              <w:t xml:space="preserve"> P., Zakrzewska S. (red.), Ochrona ludności w wymiarze wieloaspektowym, Siedlce 2015.</w:t>
            </w:r>
          </w:p>
          <w:p w14:paraId="082146CB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Krynojewski</w:t>
            </w:r>
            <w:proofErr w:type="spellEnd"/>
            <w:r>
              <w:rPr>
                <w:rFonts w:ascii="Corbel" w:hAnsi="Corbel"/>
                <w:b w:val="0"/>
              </w:rPr>
              <w:t xml:space="preserve"> F., Mazur S., Mikrut G., Tchorzewski P., Zarządzanie kryzysowe, obrona cywilna kraju, ochrona informacji niejawnych, Katowice 2003.</w:t>
            </w:r>
          </w:p>
          <w:p w14:paraId="7FA58F9E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Krynojewski</w:t>
            </w:r>
            <w:proofErr w:type="spellEnd"/>
            <w:r>
              <w:rPr>
                <w:rFonts w:ascii="Corbel" w:hAnsi="Corbel"/>
                <w:b w:val="0"/>
              </w:rPr>
              <w:t xml:space="preserve"> F., Obrona cywilna Rzeczypospolitej Polskiej, Warszawa 2012.</w:t>
            </w:r>
          </w:p>
          <w:p w14:paraId="0D83913E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Michailiuk</w:t>
            </w:r>
            <w:proofErr w:type="spellEnd"/>
            <w:r>
              <w:rPr>
                <w:rFonts w:ascii="Corbel" w:hAnsi="Corbel"/>
                <w:b w:val="0"/>
              </w:rPr>
              <w:t xml:space="preserve"> B., Ochrona ludności. Wybrane problemy, Warszawa 2017.</w:t>
            </w:r>
          </w:p>
          <w:p w14:paraId="0B67C048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Ochrona i obrona ludności cywilnej w Polsce, red. M. Kubiak i P. </w:t>
            </w:r>
            <w:proofErr w:type="spellStart"/>
            <w:r>
              <w:rPr>
                <w:rFonts w:ascii="Corbel" w:hAnsi="Corbel"/>
                <w:b w:val="0"/>
              </w:rPr>
              <w:t>Szmitkowski</w:t>
            </w:r>
            <w:proofErr w:type="spellEnd"/>
            <w:r>
              <w:rPr>
                <w:rFonts w:ascii="Corbel" w:hAnsi="Corbel"/>
                <w:b w:val="0"/>
              </w:rPr>
              <w:t>, Siedlce 2019.</w:t>
            </w:r>
          </w:p>
          <w:p w14:paraId="26484BF2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Rysz</w:t>
            </w:r>
            <w:proofErr w:type="spellEnd"/>
            <w:r>
              <w:rPr>
                <w:rFonts w:ascii="Corbel" w:hAnsi="Corbel"/>
                <w:b w:val="0"/>
              </w:rPr>
              <w:t xml:space="preserve"> S.J., Ostrzeganie, alarmowanie, powiadamianie ratunkowe, Warszawa 2017.</w:t>
            </w:r>
          </w:p>
          <w:p w14:paraId="3E9648D3" w14:textId="77777777" w:rsidR="00932C4C" w:rsidRDefault="00932C4C" w:rsidP="00AA74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Współczesna obrona cywilna – wyzwania, ryzyko, zagrożenia, red. J.A. Gawęcka i J. </w:t>
            </w:r>
            <w:proofErr w:type="spellStart"/>
            <w:r>
              <w:rPr>
                <w:rFonts w:ascii="Corbel" w:hAnsi="Corbel"/>
                <w:b w:val="0"/>
              </w:rPr>
              <w:t>Wojtycz</w:t>
            </w:r>
            <w:proofErr w:type="spellEnd"/>
            <w:r>
              <w:rPr>
                <w:rFonts w:ascii="Corbel" w:hAnsi="Corbel"/>
                <w:b w:val="0"/>
              </w:rPr>
              <w:t>, Piotrków Trybunalski 2018.</w:t>
            </w:r>
          </w:p>
        </w:tc>
      </w:tr>
    </w:tbl>
    <w:p w14:paraId="6032D67E" w14:textId="77777777" w:rsidR="00932C4C" w:rsidRDefault="00932C4C" w:rsidP="00932C4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95B7D70" w14:textId="77777777" w:rsidR="00932C4C" w:rsidRDefault="00932C4C" w:rsidP="00932C4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5E7E71C" w14:textId="77777777" w:rsidR="00932C4C" w:rsidRDefault="00932C4C" w:rsidP="00932C4C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2DC491AC" w14:textId="77777777" w:rsidR="007E53D8" w:rsidRDefault="007E53D8"/>
    <w:sectPr w:rsidR="007E53D8" w:rsidSect="006662F4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64A8C" w14:textId="77777777" w:rsidR="003B6D1C" w:rsidRDefault="003B6D1C" w:rsidP="00932C4C">
      <w:pPr>
        <w:spacing w:after="0" w:line="240" w:lineRule="auto"/>
      </w:pPr>
      <w:r>
        <w:separator/>
      </w:r>
    </w:p>
  </w:endnote>
  <w:endnote w:type="continuationSeparator" w:id="0">
    <w:p w14:paraId="7DD58AE7" w14:textId="77777777" w:rsidR="003B6D1C" w:rsidRDefault="003B6D1C" w:rsidP="00932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45CE1" w14:textId="77777777" w:rsidR="003B6D1C" w:rsidRDefault="003B6D1C" w:rsidP="00932C4C">
      <w:pPr>
        <w:spacing w:after="0" w:line="240" w:lineRule="auto"/>
      </w:pPr>
      <w:r>
        <w:separator/>
      </w:r>
    </w:p>
  </w:footnote>
  <w:footnote w:type="continuationSeparator" w:id="0">
    <w:p w14:paraId="559A9468" w14:textId="77777777" w:rsidR="003B6D1C" w:rsidRDefault="003B6D1C" w:rsidP="00932C4C">
      <w:pPr>
        <w:spacing w:after="0" w:line="240" w:lineRule="auto"/>
      </w:pPr>
      <w:r>
        <w:continuationSeparator/>
      </w:r>
    </w:p>
  </w:footnote>
  <w:footnote w:id="1">
    <w:p w14:paraId="0C9A0A92" w14:textId="77777777" w:rsidR="00932C4C" w:rsidRDefault="00932C4C" w:rsidP="00932C4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CB"/>
    <w:rsid w:val="00091D32"/>
    <w:rsid w:val="00132FE3"/>
    <w:rsid w:val="00146DCB"/>
    <w:rsid w:val="001B5B78"/>
    <w:rsid w:val="002F19E5"/>
    <w:rsid w:val="003B6D1C"/>
    <w:rsid w:val="00530D07"/>
    <w:rsid w:val="006662F4"/>
    <w:rsid w:val="00722154"/>
    <w:rsid w:val="007E53D8"/>
    <w:rsid w:val="00932C4C"/>
    <w:rsid w:val="00AA74EC"/>
    <w:rsid w:val="00FB0128"/>
    <w:rsid w:val="00FB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91F12"/>
  <w15:chartTrackingRefBased/>
  <w15:docId w15:val="{D454BC23-8C88-4732-BC12-EF223D0F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2C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2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2C4C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932C4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32C4C"/>
    <w:pPr>
      <w:ind w:left="720"/>
      <w:contextualSpacing/>
    </w:pPr>
  </w:style>
  <w:style w:type="paragraph" w:customStyle="1" w:styleId="Punktygwne">
    <w:name w:val="Punkty główne"/>
    <w:basedOn w:val="Normalny"/>
    <w:rsid w:val="00932C4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32C4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32C4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32C4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32C4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32C4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32C4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32C4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32C4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32C4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772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7</cp:revision>
  <dcterms:created xsi:type="dcterms:W3CDTF">2020-12-04T06:57:00Z</dcterms:created>
  <dcterms:modified xsi:type="dcterms:W3CDTF">2022-05-25T07:25:00Z</dcterms:modified>
</cp:coreProperties>
</file>